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57dca00c0ddce0faa43a3425d6a1c687b437e2"/>
    <w:p>
      <w:pPr>
        <w:pStyle w:val="Heading3"/>
      </w:pPr>
      <w:r>
        <w:t xml:space="preserve">Памятка государственного гражданского служащего об основах антикоррупционного поведения</w:t>
      </w:r>
    </w:p>
    <w:p>
      <w:pPr>
        <w:pStyle w:val="FirstParagraph"/>
      </w:pPr>
      <w:r>
        <w:t xml:space="preserve">12.08.2019</w:t>
      </w:r>
    </w:p>
    <w:p>
      <w:pPr>
        <w:pStyle w:val="BodyText"/>
      </w:pPr>
      <w:r>
        <w:t xml:space="preserve">Дата публикации:23.04.2014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http://moscowdebt.mos.ru/anti-corruption/methodical-materials/detail/8278134.html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ГБУ города Москвы «Финансовое агентство»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scowdebt.mos.ru" TargetMode="External" /><Relationship Type="http://schemas.openxmlformats.org/officeDocument/2006/relationships/hyperlink" Id="rId20" Target="http://moscowdebt.mos.ru/anti-corruption/methodical-materials/detail/827813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scowdebt.mos.ru" TargetMode="External" /><Relationship Type="http://schemas.openxmlformats.org/officeDocument/2006/relationships/hyperlink" Id="rId20" Target="http://moscowdebt.mos.ru/anti-corruption/methodical-materials/detail/827813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2025-07-27T12:58:33Z</dcterms:created>
  <dcterms:modified xsi:type="dcterms:W3CDTF">2025-07-27T12:58:33Z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